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12"/>
      </w:tblGrid>
      <w:tr>
        <w:tc>
          <w:tcPr>
            <w:tcW w:type="dxa" w:w="10080"/>
            <w:shd w:fill="1E293B"/>
            <w:tcMar>
              <w:top w:w="200" w:type="dxa"/>
              <w:bottom w:w="200" w:type="dxa"/>
              <w:left w:w="200" w:type="dxa"/>
              <w:right w:w="200" w:type="dxa"/>
            </w:tcMar>
          </w:tcPr>
          <w:p>
            <w:pPr>
              <w:spacing w:after="80"/>
              <w:jc w:val="center"/>
            </w:pPr>
            <w:r>
              <w:rPr>
                <w:b/>
                <w:color w:val="F3F4F6"/>
                <w:sz w:val="36"/>
              </w:rPr>
              <w:t>SCRYING SESSION LOG</w:t>
            </w:r>
          </w:p>
          <w:p>
            <w:pPr>
              <w:spacing w:after="0"/>
              <w:jc w:val="center"/>
            </w:pPr>
            <w:r>
              <w:rPr>
                <w:color w:val="94A3B8"/>
                <w:sz w:val="18"/>
              </w:rPr>
              <w:t>ENTRY NO. ______________</w:t>
            </w:r>
          </w:p>
        </w:tc>
      </w:tr>
    </w:tbl>
    <w:p>
      <w:pPr>
        <w:spacing w:after="120"/>
      </w:pPr>
    </w:p>
    <w:p>
      <w:pPr>
        <w:keepNext/>
        <w:spacing w:before="240" w:after="120"/>
      </w:pPr>
      <w:r>
        <w:rPr>
          <w:b/>
          <w:color w:val="C084FC"/>
          <w:sz w:val="24"/>
        </w:rPr>
        <w:t>1. SESSION SETUP &amp; ENVIRONMENTAL VARIABLES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334155"/>
          <w:bottom w:val="single" w:sz="4" w:space="0" w:color="334155"/>
          <w:left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</w:tblPr>
      <w:tblGrid>
        <w:gridCol w:w="5256"/>
        <w:gridCol w:w="5256"/>
      </w:tblGrid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Date &amp; Time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Oct 24, 2026 | 9:30 PM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Location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Altar space, quiet bedroom, outdoors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Scrying Tool Used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Obsidian Mirror, Clear Quartz Sphere, Water Bowl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Lighting Source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Single beeswax candle to the left, low ambient red light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Moon Phase &amp; Sign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Waxing Crescent in Scorpio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Physical &amp; Emotional State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Calm, slightly tired, rested, focused ]</w:t>
            </w:r>
          </w:p>
        </w:tc>
      </w:tr>
    </w:tbl>
    <w:p>
      <w:pPr>
        <w:spacing w:after="80"/>
      </w:pPr>
    </w:p>
    <w:p>
      <w:pPr>
        <w:keepNext/>
        <w:spacing w:before="240" w:after="120"/>
      </w:pPr>
      <w:r>
        <w:rPr>
          <w:b/>
          <w:color w:val="C084FC"/>
          <w:sz w:val="24"/>
        </w:rPr>
        <w:t>2. INTENTION &amp; FOCUS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334155"/>
          <w:bottom w:val="single" w:sz="4" w:space="0" w:color="334155"/>
          <w:left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</w:tblPr>
      <w:tblGrid>
        <w:gridCol w:w="5256"/>
        <w:gridCol w:w="5256"/>
      </w:tblGrid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Query / Focus Topic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State your target question, shadow aspect, or open focus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Preparatory Ritual Used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Smoke cleansing, 4-7-8 breathwork, grounding visualization ]</w:t>
            </w:r>
          </w:p>
        </w:tc>
      </w:tr>
    </w:tbl>
    <w:p>
      <w:pPr>
        <w:spacing w:after="80"/>
      </w:pPr>
    </w:p>
    <w:p>
      <w:pPr>
        <w:keepNext/>
        <w:spacing w:before="240" w:after="120"/>
      </w:pPr>
      <w:r>
        <w:rPr>
          <w:b/>
          <w:color w:val="C084FC"/>
          <w:sz w:val="24"/>
        </w:rPr>
        <w:t>3. IMMEDIATE OBSERVATIONS &amp; IMPRESSIONS</w:t>
      </w:r>
    </w:p>
    <w:p>
      <w:pPr>
        <w:keepNext/>
        <w:spacing w:before="0" w:after="120"/>
      </w:pPr>
      <w:r>
        <w:rPr>
          <w:i/>
          <w:color w:val="64748B"/>
          <w:sz w:val="17"/>
        </w:rPr>
        <w:t>(Record immediately upon covering your tool — before analytical brain dissects them)</w:t>
      </w:r>
    </w:p>
    <w:p>
      <w:pPr>
        <w:keepNext/>
        <w:spacing w:before="160" w:after="80"/>
      </w:pPr>
      <w:r>
        <w:rPr>
          <w:b/>
          <w:color w:val="38BDF8"/>
          <w:sz w:val="20"/>
        </w:rPr>
        <w:t>A. Sensory &amp; Visual Layers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334155"/>
          <w:bottom w:val="single" w:sz="4" w:space="0" w:color="334155"/>
          <w:left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</w:tblPr>
      <w:tblGrid>
        <w:gridCol w:w="5256"/>
        <w:gridCol w:w="5256"/>
      </w:tblGrid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Initial Haze / Mists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Milky white haze, dark blue shadows, swirling fog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Geometric Shapes &amp; Movements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Spiral moving clockwise to the right, intersecting lines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Concrete Imagery &amp; Symbols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A silhouette of an owl, a keyhole, a falling leaf ]</w:t>
            </w:r>
          </w:p>
        </w:tc>
      </w:tr>
    </w:tbl>
    <w:p>
      <w:pPr>
        <w:spacing w:after="80"/>
      </w:pPr>
    </w:p>
    <w:p>
      <w:pPr>
        <w:keepNext/>
        <w:spacing w:before="160" w:after="80"/>
      </w:pPr>
      <w:r>
        <w:rPr>
          <w:b/>
          <w:color w:val="38BDF8"/>
          <w:sz w:val="20"/>
        </w:rPr>
        <w:t>B. Somatic &amp; Intuitive Hits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334155"/>
          <w:bottom w:val="single" w:sz="4" w:space="0" w:color="334155"/>
          <w:left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</w:tblPr>
      <w:tblGrid>
        <w:gridCol w:w="5256"/>
        <w:gridCol w:w="5256"/>
      </w:tblGrid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Body Sensations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Sudden warmth in chest, tingling in hands, drop in heart rate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Inner Voice / Unspoken Insights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Strong feeling of 'patience' or 'wait until spring' ]</w:t>
            </w:r>
          </w:p>
        </w:tc>
      </w:tr>
    </w:tbl>
    <w:p>
      <w:pPr>
        <w:spacing w:after="80"/>
      </w:pPr>
    </w:p>
    <w:p>
      <w:pPr>
        <w:keepNext/>
        <w:spacing w:before="240" w:after="120"/>
      </w:pPr>
      <w:r>
        <w:rPr>
          <w:b/>
          <w:color w:val="C084FC"/>
          <w:sz w:val="24"/>
        </w:rPr>
        <w:t>4. INITIAL SYMBOL ANALYSIS (IMMEDIATE IMPRESSION)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334155"/>
          <w:bottom w:val="single" w:sz="4" w:space="0" w:color="334155"/>
          <w:left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</w:tblPr>
      <w:tblGrid>
        <w:gridCol w:w="5256"/>
        <w:gridCol w:w="5256"/>
      </w:tblGrid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Personal Association</w:t>
              <w:br/>
              <w:t>(What does this symbol mean to ME first?)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Notes...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Universal / Archetypal Meaning</w:t>
              <w:br/>
              <w:t>(What do standard references say?)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Notes... ]</w:t>
            </w:r>
          </w:p>
        </w:tc>
      </w:tr>
    </w:tbl>
    <w:p>
      <w:pPr>
        <w:spacing w:after="80"/>
      </w:pPr>
    </w:p>
    <w:p>
      <w:pPr>
        <w:keepNext/>
        <w:spacing w:before="240" w:after="120"/>
      </w:pPr>
      <w:r>
        <w:rPr>
          <w:b/>
          <w:color w:val="C084FC"/>
          <w:sz w:val="24"/>
        </w:rPr>
        <w:t>5. POST-SESSION GROUNDING ROUTINE</w:t>
      </w:r>
    </w:p>
    <w:p>
      <w:pPr>
        <w:spacing w:before="40" w:after="40"/>
      </w:pPr>
      <w:r>
        <w:rPr>
          <w:b/>
          <w:color w:val="C084FC"/>
        </w:rPr>
        <w:t xml:space="preserve">☐  </w:t>
      </w:r>
      <w:r>
        <w:rPr>
          <w:color w:val="CBD5E1"/>
        </w:rPr>
        <w:t>Covered scrying medium with dark cloth</w:t>
      </w:r>
    </w:p>
    <w:p>
      <w:pPr>
        <w:spacing w:before="40" w:after="40"/>
      </w:pPr>
      <w:r>
        <w:rPr>
          <w:b/>
          <w:color w:val="C084FC"/>
        </w:rPr>
        <w:t xml:space="preserve">☐  </w:t>
      </w:r>
      <w:r>
        <w:rPr>
          <w:color w:val="CBD5E1"/>
        </w:rPr>
        <w:t>Drank cold water / ate grounding food</w:t>
      </w:r>
    </w:p>
    <w:p>
      <w:pPr>
        <w:spacing w:before="40" w:after="40"/>
      </w:pPr>
      <w:r>
        <w:rPr>
          <w:b/>
          <w:color w:val="C084FC"/>
        </w:rPr>
        <w:t xml:space="preserve">☐  </w:t>
      </w:r>
      <w:r>
        <w:rPr>
          <w:color w:val="CBD5E1"/>
        </w:rPr>
        <w:t>Washed hands / stretched body</w:t>
      </w:r>
    </w:p>
    <w:p>
      <w:pPr>
        <w:keepNext/>
        <w:spacing w:before="240" w:after="120"/>
      </w:pPr>
      <w:r>
        <w:rPr>
          <w:b/>
          <w:color w:val="C084FC"/>
          <w:sz w:val="24"/>
        </w:rPr>
        <w:t>6. FOLLOW-UP &amp; ACCURACY TRACKING (1–4 WEEKS LATER)</w:t>
      </w:r>
    </w:p>
    <w:p>
      <w:pPr>
        <w:keepNext/>
        <w:spacing w:before="0" w:after="120"/>
      </w:pPr>
      <w:r>
        <w:rPr>
          <w:i/>
          <w:color w:val="64748B"/>
          <w:sz w:val="17"/>
        </w:rPr>
        <w:t>(Return to this section after time has passed to evaluate real-world validation)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334155"/>
          <w:bottom w:val="single" w:sz="4" w:space="0" w:color="334155"/>
          <w:left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</w:tblPr>
      <w:tblGrid>
        <w:gridCol w:w="5256"/>
        <w:gridCol w:w="5256"/>
      </w:tblGrid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Review Date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Nov 15, 2026 ]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Real-World Events / Outcomes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Did events or insights align with the symbols recorded? ]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Accuracy &amp; Resonance Rating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   ] / 5</w:t>
            </w:r>
          </w:p>
        </w:tc>
      </w:tr>
      <w:tr>
        <w:tc>
          <w:tcPr>
            <w:tcW w:type="dxa" w:w="3168"/>
            <w:shd w:fill="17202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b/>
                <w:color w:val="A7F3D0"/>
                <w:sz w:val="19"/>
              </w:rPr>
              <w:t>Key Takeaway / Pattern Noted</w:t>
            </w:r>
          </w:p>
        </w:tc>
        <w:tc>
          <w:tcPr>
            <w:tcW w:type="dxa" w:w="6912"/>
            <w:shd w:fill="141C24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after="0"/>
            </w:pPr>
            <w:r>
              <w:rPr>
                <w:i/>
                <w:color w:val="94A3B8"/>
                <w:sz w:val="19"/>
              </w:rPr>
              <w:t>[ e.g., "Water scrying under Waxing moons consistently yields high emotional accuracy for me." ]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94A3B8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